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>Правительство продолжает внедрять проектный подход.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>Новосибирская область – в числе регионов-лидеров по устранению административных барьеров для бизнеса.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>Пермский край вновь назван лучшим в области развития института Оценки регулирующего воздействия (ОРВ).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>Не каждая инициатива в строку.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>Вошла в число регионов-лидеров по устранению барьеров для бизнеса Новосибирская область.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 xml:space="preserve">В ядре </w:t>
        </w:r>
        <w:proofErr w:type="gramStart"/>
        <w:r w:rsidRPr="00F86F46">
          <w:rPr>
            <w:rStyle w:val="a3"/>
            <w:rFonts w:ascii="Arial" w:hAnsi="Arial" w:cs="Arial"/>
            <w:i/>
            <w:sz w:val="28"/>
            <w:szCs w:val="28"/>
          </w:rPr>
          <w:t>сильнейших</w:t>
        </w:r>
        <w:proofErr w:type="gramEnd"/>
        <w:r w:rsidRPr="00F86F4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</w:t>
        </w:r>
        <w:proofErr w:type="gramStart"/>
        <w:r w:rsidRPr="00F86F46">
          <w:rPr>
            <w:rStyle w:val="a3"/>
            <w:rFonts w:ascii="Arial" w:hAnsi="Arial" w:cs="Arial"/>
            <w:i/>
            <w:sz w:val="28"/>
            <w:szCs w:val="28"/>
          </w:rPr>
          <w:t>Теле</w:t>
        </w:r>
        <w:proofErr w:type="gramEnd"/>
        <w:r w:rsidRPr="00F86F46">
          <w:rPr>
            <w:rStyle w:val="a3"/>
            <w:rFonts w:ascii="Arial" w:hAnsi="Arial" w:cs="Arial"/>
            <w:i/>
            <w:sz w:val="28"/>
            <w:szCs w:val="28"/>
          </w:rPr>
          <w:t>- и кинопроизводство.</w:t>
        </w:r>
      </w:hyperlink>
    </w:p>
    <w:p w:rsidR="00F86F46" w:rsidRPr="00F86F46" w:rsidRDefault="00F86F46" w:rsidP="00F86F4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Pr="00F86F46">
          <w:rPr>
            <w:rStyle w:val="a3"/>
            <w:rFonts w:ascii="Arial" w:hAnsi="Arial" w:cs="Arial"/>
            <w:i/>
            <w:sz w:val="28"/>
            <w:szCs w:val="28"/>
          </w:rPr>
          <w:t xml:space="preserve">По результатам мониторинга НИСИПП по ОРВ Рязанская область вошла в число </w:t>
        </w:r>
        <w:proofErr w:type="gramStart"/>
        <w:r w:rsidRPr="00F86F46">
          <w:rPr>
            <w:rStyle w:val="a3"/>
            <w:rFonts w:ascii="Arial" w:hAnsi="Arial" w:cs="Arial"/>
            <w:i/>
            <w:sz w:val="28"/>
            <w:szCs w:val="28"/>
          </w:rPr>
          <w:t>лучших</w:t>
        </w:r>
        <w:proofErr w:type="gramEnd"/>
        <w:r w:rsidRPr="00F86F4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C37CA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D73116" w:rsidRPr="00D73116" w:rsidRDefault="0013381D" w:rsidP="00D73116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D73116" w:rsidRPr="0013381D">
          <w:rPr>
            <w:rStyle w:val="a3"/>
            <w:rFonts w:ascii="Arial" w:hAnsi="Arial" w:cs="Arial"/>
            <w:i/>
            <w:sz w:val="28"/>
            <w:szCs w:val="28"/>
          </w:rPr>
          <w:t xml:space="preserve">Сергей Смирнов, Заведующий центром: Институт социальной политики / Центр анализа социальных программ и рисков НИУ ВШЭ. Малый бизнес и социальные проблемы. Часть </w:t>
        </w:r>
        <w:r w:rsidRPr="0013381D">
          <w:rPr>
            <w:rStyle w:val="a3"/>
            <w:rFonts w:ascii="Arial" w:hAnsi="Arial" w:cs="Arial"/>
            <w:i/>
            <w:sz w:val="28"/>
            <w:szCs w:val="28"/>
          </w:rPr>
          <w:t>втор</w:t>
        </w:r>
        <w:r w:rsidR="00D73116" w:rsidRPr="0013381D">
          <w:rPr>
            <w:rStyle w:val="a3"/>
            <w:rFonts w:ascii="Arial" w:hAnsi="Arial" w:cs="Arial"/>
            <w:i/>
            <w:sz w:val="28"/>
            <w:szCs w:val="28"/>
          </w:rPr>
          <w:t>ая.</w:t>
        </w:r>
      </w:hyperlink>
    </w:p>
    <w:p w:rsidR="006D43B0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E4A65" w:rsidRPr="009E4A65" w:rsidRDefault="009E4A65" w:rsidP="009E4A65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5" w:history="1">
        <w:r w:rsidRPr="009E4A65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№2 «Системное управление в команде», 03 декабря 2016 г.</w:t>
        </w:r>
      </w:hyperlink>
    </w:p>
    <w:p w:rsidR="009E4A65" w:rsidRDefault="009E4A65" w:rsidP="009E4A65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6" w:history="1">
        <w:r w:rsidRPr="009E4A65">
          <w:rPr>
            <w:rStyle w:val="a3"/>
            <w:rFonts w:ascii="Arial" w:hAnsi="Arial" w:cs="Arial"/>
            <w:i/>
            <w:sz w:val="28"/>
            <w:szCs w:val="28"/>
          </w:rPr>
          <w:t>Очередной учебный семинар для выпускников Школы, 29 ноября 2016 г.</w:t>
        </w:r>
      </w:hyperlink>
    </w:p>
    <w:p w:rsidR="00F17A97" w:rsidRPr="00F17A97" w:rsidRDefault="002A7C8C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r>
        <w:fldChar w:fldCharType="begin"/>
      </w:r>
      <w:r>
        <w:instrText>HYPERLINK "http://system-school.ru/event/bazovy-kurs-kak-staty-sistemnm-trening-v1-osnov-sistemnogo-podhoda-2016-07-23/"</w:instrText>
      </w:r>
      <w:r>
        <w:fldChar w:fldCharType="separate"/>
      </w:r>
      <w:r w:rsidR="00F17A97" w:rsidRPr="00F17A97">
        <w:rPr>
          <w:rStyle w:val="a3"/>
          <w:rFonts w:ascii="Arial" w:hAnsi="Arial" w:cs="Arial"/>
          <w:i/>
          <w:sz w:val="28"/>
          <w:szCs w:val="28"/>
        </w:rPr>
        <w:t>Базовый курс «Как стать системным», тренинг №1 «Основы системного подхода», 26 ноября 2016 г.</w:t>
      </w:r>
      <w:r>
        <w:fldChar w:fldCharType="end"/>
      </w:r>
    </w:p>
    <w:p w:rsidR="00F17A97" w:rsidRPr="00F17A97" w:rsidRDefault="002A7C8C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7" w:history="1">
        <w:r w:rsidR="00F17A97" w:rsidRPr="00F17A97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№6 «Стратегия и </w:t>
        </w:r>
        <w:proofErr w:type="spellStart"/>
        <w:r w:rsidR="00F17A97" w:rsidRPr="00F17A97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F17A97" w:rsidRPr="00F17A97">
          <w:rPr>
            <w:rStyle w:val="a3"/>
            <w:rFonts w:ascii="Arial" w:hAnsi="Arial" w:cs="Arial"/>
            <w:i/>
            <w:sz w:val="28"/>
            <w:szCs w:val="28"/>
          </w:rPr>
          <w:t>», 27 ноября 2016 г.</w:t>
        </w:r>
      </w:hyperlink>
    </w:p>
    <w:p w:rsidR="008A5294" w:rsidRPr="00A04C94" w:rsidRDefault="002A7C8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2A7C8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2A7C8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BA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3A44"/>
    <w:multiLevelType w:val="hybridMultilevel"/>
    <w:tmpl w:val="B9C673D4"/>
    <w:lvl w:ilvl="0" w:tplc="1354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C734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E3E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4"/>
  </w:num>
  <w:num w:numId="4">
    <w:abstractNumId w:val="12"/>
  </w:num>
  <w:num w:numId="5">
    <w:abstractNumId w:val="22"/>
  </w:num>
  <w:num w:numId="6">
    <w:abstractNumId w:val="17"/>
  </w:num>
  <w:num w:numId="7">
    <w:abstractNumId w:val="46"/>
  </w:num>
  <w:num w:numId="8">
    <w:abstractNumId w:val="8"/>
  </w:num>
  <w:num w:numId="9">
    <w:abstractNumId w:val="19"/>
  </w:num>
  <w:num w:numId="10">
    <w:abstractNumId w:val="36"/>
  </w:num>
  <w:num w:numId="11">
    <w:abstractNumId w:val="45"/>
  </w:num>
  <w:num w:numId="12">
    <w:abstractNumId w:val="28"/>
  </w:num>
  <w:num w:numId="13">
    <w:abstractNumId w:val="41"/>
  </w:num>
  <w:num w:numId="14">
    <w:abstractNumId w:val="48"/>
  </w:num>
  <w:num w:numId="15">
    <w:abstractNumId w:val="20"/>
  </w:num>
  <w:num w:numId="16">
    <w:abstractNumId w:val="40"/>
  </w:num>
  <w:num w:numId="17">
    <w:abstractNumId w:val="39"/>
  </w:num>
  <w:num w:numId="18">
    <w:abstractNumId w:val="33"/>
  </w:num>
  <w:num w:numId="19">
    <w:abstractNumId w:val="0"/>
  </w:num>
  <w:num w:numId="20">
    <w:abstractNumId w:val="34"/>
  </w:num>
  <w:num w:numId="21">
    <w:abstractNumId w:val="29"/>
  </w:num>
  <w:num w:numId="22">
    <w:abstractNumId w:val="30"/>
  </w:num>
  <w:num w:numId="23">
    <w:abstractNumId w:val="6"/>
  </w:num>
  <w:num w:numId="24">
    <w:abstractNumId w:val="42"/>
  </w:num>
  <w:num w:numId="25">
    <w:abstractNumId w:val="26"/>
  </w:num>
  <w:num w:numId="26">
    <w:abstractNumId w:val="35"/>
  </w:num>
  <w:num w:numId="27">
    <w:abstractNumId w:val="38"/>
  </w:num>
  <w:num w:numId="28">
    <w:abstractNumId w:val="2"/>
  </w:num>
  <w:num w:numId="29">
    <w:abstractNumId w:val="24"/>
  </w:num>
  <w:num w:numId="30">
    <w:abstractNumId w:val="21"/>
  </w:num>
  <w:num w:numId="31">
    <w:abstractNumId w:val="3"/>
  </w:num>
  <w:num w:numId="32">
    <w:abstractNumId w:val="18"/>
  </w:num>
  <w:num w:numId="33">
    <w:abstractNumId w:val="37"/>
  </w:num>
  <w:num w:numId="34">
    <w:abstractNumId w:val="14"/>
  </w:num>
  <w:num w:numId="35">
    <w:abstractNumId w:val="15"/>
  </w:num>
  <w:num w:numId="36">
    <w:abstractNumId w:val="49"/>
  </w:num>
  <w:num w:numId="37">
    <w:abstractNumId w:val="11"/>
  </w:num>
  <w:num w:numId="38">
    <w:abstractNumId w:val="47"/>
  </w:num>
  <w:num w:numId="39">
    <w:abstractNumId w:val="31"/>
  </w:num>
  <w:num w:numId="40">
    <w:abstractNumId w:val="25"/>
  </w:num>
  <w:num w:numId="41">
    <w:abstractNumId w:val="23"/>
  </w:num>
  <w:num w:numId="42">
    <w:abstractNumId w:val="1"/>
  </w:num>
  <w:num w:numId="43">
    <w:abstractNumId w:val="43"/>
  </w:num>
  <w:num w:numId="44">
    <w:abstractNumId w:val="9"/>
  </w:num>
  <w:num w:numId="45">
    <w:abstractNumId w:val="13"/>
  </w:num>
  <w:num w:numId="46">
    <w:abstractNumId w:val="27"/>
  </w:num>
  <w:num w:numId="47">
    <w:abstractNumId w:val="4"/>
  </w:num>
  <w:num w:numId="48">
    <w:abstractNumId w:val="10"/>
  </w:num>
  <w:num w:numId="49">
    <w:abstractNumId w:val="5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1770F"/>
    <w:rsid w:val="00020897"/>
    <w:rsid w:val="000360F3"/>
    <w:rsid w:val="0008293D"/>
    <w:rsid w:val="00090B11"/>
    <w:rsid w:val="000C51BE"/>
    <w:rsid w:val="000C5CCB"/>
    <w:rsid w:val="000C743C"/>
    <w:rsid w:val="000C7CA4"/>
    <w:rsid w:val="000D0585"/>
    <w:rsid w:val="000D0695"/>
    <w:rsid w:val="0013381D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A7C8C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D2346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D526C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0745"/>
    <w:rsid w:val="00580A54"/>
    <w:rsid w:val="00583AA6"/>
    <w:rsid w:val="00585B0A"/>
    <w:rsid w:val="005909A2"/>
    <w:rsid w:val="00590AF3"/>
    <w:rsid w:val="005A412C"/>
    <w:rsid w:val="005B16F7"/>
    <w:rsid w:val="005C05DB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96AFB"/>
    <w:rsid w:val="006B32C3"/>
    <w:rsid w:val="006B6302"/>
    <w:rsid w:val="006B6529"/>
    <w:rsid w:val="006C3738"/>
    <w:rsid w:val="006D43B0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E4A65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75388"/>
    <w:rsid w:val="00C813D6"/>
    <w:rsid w:val="00C842EB"/>
    <w:rsid w:val="00C92A68"/>
    <w:rsid w:val="00C93637"/>
    <w:rsid w:val="00C968CA"/>
    <w:rsid w:val="00CB60C3"/>
    <w:rsid w:val="00CE6CFF"/>
    <w:rsid w:val="00CF0CBB"/>
    <w:rsid w:val="00CF5AC8"/>
    <w:rsid w:val="00D36377"/>
    <w:rsid w:val="00D439E2"/>
    <w:rsid w:val="00D45FBB"/>
    <w:rsid w:val="00D711CA"/>
    <w:rsid w:val="00D73116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17A97"/>
    <w:rsid w:val="00F233AF"/>
    <w:rsid w:val="00F36F96"/>
    <w:rsid w:val="00F43558"/>
    <w:rsid w:val="00F47793"/>
    <w:rsid w:val="00F86F46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052" TargetMode="External"/><Relationship Id="rId13" Type="http://schemas.openxmlformats.org/officeDocument/2006/relationships/hyperlink" Target="http://nisse.ru/articles/details.php?ELEMENT_ID=132059" TargetMode="External"/><Relationship Id="rId18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isse.ru/articles/details.php?ELEMENT_ID=132051" TargetMode="External"/><Relationship Id="rId12" Type="http://schemas.openxmlformats.org/officeDocument/2006/relationships/hyperlink" Target="http://nisse.ru/articles/details.php?ELEMENT_ID=132058" TargetMode="External"/><Relationship Id="rId17" Type="http://schemas.openxmlformats.org/officeDocument/2006/relationships/hyperlink" Target="http://system-school.ru/event/trening-v6-strategiya-i-strategirovanie-2016-11-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otcherednoy-utchebny-seminar-dlya-vpusknikov-shkol-5/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049" TargetMode="External"/><Relationship Id="rId11" Type="http://schemas.openxmlformats.org/officeDocument/2006/relationships/hyperlink" Target="http://nisse.ru/articles/details.php?ELEMENT_ID=13206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event/trening-v2-sistemnoe-upravlenie-v-komande-2016-07-30/" TargetMode="External"/><Relationship Id="rId10" Type="http://schemas.openxmlformats.org/officeDocument/2006/relationships/hyperlink" Target="http://nisse.ru/articles/details.php?ELEMENT_ID=132055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054" TargetMode="External"/><Relationship Id="rId14" Type="http://schemas.openxmlformats.org/officeDocument/2006/relationships/hyperlink" Target="http://nisse.ru/articles/details.php?ELEMENT_ID=1320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2016-11-28T11:18:00Z</dcterms:created>
  <dcterms:modified xsi:type="dcterms:W3CDTF">2016-11-28T11:23:00Z</dcterms:modified>
</cp:coreProperties>
</file>